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СИСТЕМА ПРОФИЛАКТИКИ ТЕРРОРИЗМА</w:t>
      </w:r>
      <w:bookmarkStart w:id="0" w:name="_GoBack"/>
      <w:bookmarkEnd w:id="0"/>
    </w:p>
    <w:p w:rsid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портал Национального антитеррористического комитета;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антитеррористической комиссии в Свердловской области;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Национальный портал «Россия, Антитеррор»: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Антитерроризм детям (детский тележурнал «</w:t>
      </w:r>
      <w:proofErr w:type="spellStart"/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Спасайкин</w:t>
      </w:r>
      <w:proofErr w:type="spellEnd"/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»);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– </w:t>
      </w:r>
      <w:proofErr w:type="gramStart"/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сайт</w:t>
      </w:r>
      <w:proofErr w:type="gramEnd"/>
      <w:r w:rsidRPr="00551520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«</w:t>
      </w:r>
      <w:proofErr w:type="spellStart"/>
      <w:r w:rsidRPr="00551520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Antiterror</w:t>
      </w:r>
      <w:proofErr w:type="spellEnd"/>
      <w:r w:rsidRPr="00551520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551520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Todey</w:t>
      </w:r>
      <w:proofErr w:type="spellEnd"/>
      <w:r w:rsidRPr="00551520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«Бастион»;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«Вымпел-В»;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«Антитеррор: Спецназ Российской Федерации»;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«Азбука безопасности» – проект для взрослых и детей»;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«Террору-НЕТ!»;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«Наука и образование против террора»;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 «Молодежь за чистый интернет!»;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Федеральный список экстремистских материалов;</w:t>
      </w:r>
    </w:p>
    <w:p w:rsidR="00551520" w:rsidRPr="00551520" w:rsidRDefault="00551520" w:rsidP="00551520">
      <w:pPr>
        <w:shd w:val="clear" w:color="auto" w:fill="FFFFFF"/>
        <w:spacing w:after="0" w:line="330" w:lineRule="atLeast"/>
        <w:ind w:firstLine="709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551520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– сайты территориальных органов федеральных органов исполнительной власти и исполнительных органов государственной власти Свердловской области; </w:t>
      </w:r>
    </w:p>
    <w:p w:rsidR="007F0C34" w:rsidRDefault="007F0C34"/>
    <w:sectPr w:rsidR="007F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6C"/>
    <w:rsid w:val="00551520"/>
    <w:rsid w:val="007F0C34"/>
    <w:rsid w:val="00E5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ДДУ-Теремок</dc:creator>
  <cp:keywords/>
  <dc:description/>
  <cp:lastModifiedBy>ДДУ-Теремок</cp:lastModifiedBy>
  <cp:revision>3</cp:revision>
  <dcterms:created xsi:type="dcterms:W3CDTF">2020-12-09T09:49:00Z</dcterms:created>
  <dcterms:modified xsi:type="dcterms:W3CDTF">2020-12-09T09:49:00Z</dcterms:modified>
</cp:coreProperties>
</file>